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92" w:rsidRPr="008E10A5" w:rsidRDefault="00C11757">
      <w:pPr>
        <w:rPr>
          <w:b/>
        </w:rPr>
      </w:pPr>
      <w:r w:rsidRPr="008E10A5">
        <w:rPr>
          <w:b/>
        </w:rPr>
        <w:t>PRILOGA K PONUDBI</w:t>
      </w:r>
    </w:p>
    <w:p w:rsidR="00C11757" w:rsidRDefault="00C11757">
      <w:r>
        <w:t xml:space="preserve">Na osnovi javnega razpisa </w:t>
      </w:r>
      <w:r w:rsidR="00055197">
        <w:t>Izgradnja fekalne kanalizacije Ivenca</w:t>
      </w:r>
      <w:r>
        <w:t xml:space="preserve">, objavljenega dne </w:t>
      </w:r>
      <w:r w:rsidR="00055197">
        <w:t>06.04.2022 št. 354-0019/2021</w:t>
      </w:r>
      <w:r>
        <w:t>, dajemo ponudbo kot sledi: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C11757" w:rsidTr="00C11757">
        <w:tc>
          <w:tcPr>
            <w:tcW w:w="2660" w:type="dxa"/>
          </w:tcPr>
          <w:p w:rsidR="00C11757" w:rsidRDefault="00C11757">
            <w:r>
              <w:t>Številka predračuna:</w:t>
            </w:r>
          </w:p>
        </w:tc>
        <w:tc>
          <w:tcPr>
            <w:tcW w:w="6552" w:type="dxa"/>
          </w:tcPr>
          <w:p w:rsidR="00C11757" w:rsidRDefault="00C11757"/>
        </w:tc>
      </w:tr>
      <w:tr w:rsidR="00C11757" w:rsidTr="00C11757">
        <w:tc>
          <w:tcPr>
            <w:tcW w:w="2660" w:type="dxa"/>
          </w:tcPr>
          <w:p w:rsidR="00C11757" w:rsidRDefault="00C11757">
            <w:r>
              <w:t>Datum:</w:t>
            </w:r>
          </w:p>
        </w:tc>
        <w:tc>
          <w:tcPr>
            <w:tcW w:w="6552" w:type="dxa"/>
          </w:tcPr>
          <w:p w:rsidR="00C11757" w:rsidRDefault="00C11757"/>
        </w:tc>
      </w:tr>
    </w:tbl>
    <w:p w:rsidR="00C11757" w:rsidRDefault="00C11757"/>
    <w:p w:rsidR="00C11757" w:rsidRDefault="00C11757">
      <w:r>
        <w:t>PONUDNIK: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C11757" w:rsidTr="00C11757">
        <w:tc>
          <w:tcPr>
            <w:tcW w:w="3227" w:type="dxa"/>
          </w:tcPr>
          <w:p w:rsidR="00C11757" w:rsidRDefault="00C11757">
            <w:r>
              <w:t>Naziv:</w:t>
            </w:r>
          </w:p>
        </w:tc>
        <w:tc>
          <w:tcPr>
            <w:tcW w:w="5985" w:type="dxa"/>
          </w:tcPr>
          <w:p w:rsidR="00C11757" w:rsidRDefault="00C11757"/>
        </w:tc>
      </w:tr>
      <w:tr w:rsidR="00C11757" w:rsidTr="00C11757">
        <w:tc>
          <w:tcPr>
            <w:tcW w:w="3227" w:type="dxa"/>
          </w:tcPr>
          <w:p w:rsidR="00C11757" w:rsidRDefault="00C11757">
            <w:r>
              <w:t>Naslov:</w:t>
            </w:r>
          </w:p>
        </w:tc>
        <w:tc>
          <w:tcPr>
            <w:tcW w:w="5985" w:type="dxa"/>
          </w:tcPr>
          <w:p w:rsidR="00C11757" w:rsidRDefault="00C11757"/>
        </w:tc>
      </w:tr>
      <w:tr w:rsidR="00C11757" w:rsidTr="00C11757">
        <w:tc>
          <w:tcPr>
            <w:tcW w:w="3227" w:type="dxa"/>
          </w:tcPr>
          <w:p w:rsidR="00C11757" w:rsidRDefault="00C11757">
            <w:r>
              <w:t>Matična številka:</w:t>
            </w:r>
          </w:p>
        </w:tc>
        <w:tc>
          <w:tcPr>
            <w:tcW w:w="5985" w:type="dxa"/>
          </w:tcPr>
          <w:p w:rsidR="00C11757" w:rsidRDefault="00C11757"/>
        </w:tc>
      </w:tr>
      <w:tr w:rsidR="00C11757" w:rsidTr="00C11757">
        <w:tc>
          <w:tcPr>
            <w:tcW w:w="3227" w:type="dxa"/>
          </w:tcPr>
          <w:p w:rsidR="00C11757" w:rsidRDefault="00C11757">
            <w:r>
              <w:t>Identifikacijska številka za DDV:</w:t>
            </w:r>
          </w:p>
        </w:tc>
        <w:tc>
          <w:tcPr>
            <w:tcW w:w="5985" w:type="dxa"/>
          </w:tcPr>
          <w:p w:rsidR="00C11757" w:rsidRDefault="00C11757"/>
        </w:tc>
      </w:tr>
    </w:tbl>
    <w:p w:rsidR="00C11757" w:rsidRDefault="00C11757"/>
    <w:p w:rsidR="00055197" w:rsidRDefault="00C11757" w:rsidP="00055197">
      <w:r>
        <w:t>PONUDBENA  VREDNOST, KOT JE NAVEDENA V PONUDBENEM PREDRAČUNU</w:t>
      </w:r>
    </w:p>
    <w:p w:rsidR="00055197" w:rsidRPr="00055197" w:rsidRDefault="00055197" w:rsidP="00055197">
      <w:pPr>
        <w:rPr>
          <w:b/>
        </w:rPr>
      </w:pPr>
      <w:r>
        <w:tab/>
      </w:r>
      <w:r w:rsidRPr="00055197">
        <w:rPr>
          <w:b/>
        </w:rPr>
        <w:tab/>
      </w:r>
      <w:r w:rsidRPr="00055197">
        <w:rPr>
          <w:b/>
        </w:rPr>
        <w:tab/>
      </w:r>
      <w:bookmarkStart w:id="0" w:name="_GoBack"/>
      <w:bookmarkEnd w:id="0"/>
    </w:p>
    <w:p w:rsidR="00055197" w:rsidRPr="00055197" w:rsidRDefault="00055197" w:rsidP="00055197">
      <w:pPr>
        <w:rPr>
          <w:b/>
        </w:rPr>
      </w:pPr>
      <w:r w:rsidRPr="00055197">
        <w:rPr>
          <w:b/>
        </w:rPr>
        <w:t>REKAPITULACIJA PONUDBE</w:t>
      </w:r>
      <w:r w:rsidRPr="00055197">
        <w:rPr>
          <w:b/>
        </w:rPr>
        <w:tab/>
      </w:r>
      <w:r w:rsidRPr="00055197">
        <w:rPr>
          <w:b/>
        </w:rPr>
        <w:tab/>
      </w:r>
      <w:r w:rsidRPr="00055197">
        <w:rPr>
          <w:b/>
        </w:rPr>
        <w:tab/>
      </w:r>
      <w:r w:rsidRPr="00055197">
        <w:rPr>
          <w:b/>
        </w:rPr>
        <w:tab/>
      </w:r>
    </w:p>
    <w:p w:rsidR="00055197" w:rsidRDefault="00055197" w:rsidP="00055197">
      <w:r>
        <w:t>Naselje:  IVENCA</w:t>
      </w:r>
      <w:r>
        <w:tab/>
      </w:r>
      <w:r>
        <w:tab/>
      </w:r>
      <w:r>
        <w:tab/>
      </w:r>
      <w:r>
        <w:tab/>
      </w:r>
    </w:p>
    <w:p w:rsidR="00055197" w:rsidRDefault="00055197" w:rsidP="00055197">
      <w:r>
        <w:t>skupna rekapitulacija: KANALIZACIJA</w:t>
      </w:r>
      <w:r>
        <w:tab/>
      </w:r>
      <w:r>
        <w:tab/>
      </w:r>
      <w:r>
        <w:tab/>
      </w:r>
      <w:r>
        <w:tab/>
      </w:r>
    </w:p>
    <w:p w:rsidR="00055197" w:rsidRDefault="00055197" w:rsidP="00055197">
      <w:r>
        <w:t>IME KANALA</w:t>
      </w:r>
      <w:r>
        <w:tab/>
      </w:r>
      <w:r>
        <w:tab/>
        <w:t>dolžina (m)</w:t>
      </w:r>
      <w:r>
        <w:tab/>
        <w:t>KANALI</w:t>
      </w:r>
      <w:r>
        <w:tab/>
      </w:r>
    </w:p>
    <w:p w:rsidR="00055197" w:rsidRDefault="00055197" w:rsidP="00055197">
      <w:pPr>
        <w:spacing w:line="240" w:lineRule="auto"/>
      </w:pPr>
      <w:r>
        <w:tab/>
      </w:r>
      <w:r>
        <w:tab/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1.</w:t>
      </w:r>
      <w:r>
        <w:tab/>
      </w:r>
      <w:r>
        <w:tab/>
        <w:t xml:space="preserve">1.567,40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1.1</w:t>
      </w:r>
      <w:r>
        <w:tab/>
      </w:r>
      <w:r>
        <w:tab/>
        <w:t xml:space="preserve">39,30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1.2</w:t>
      </w:r>
      <w:r>
        <w:tab/>
      </w:r>
      <w:r>
        <w:tab/>
        <w:t xml:space="preserve">115,00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1.3</w:t>
      </w:r>
      <w:r>
        <w:tab/>
      </w:r>
      <w:r>
        <w:tab/>
        <w:t xml:space="preserve">59,24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2</w:t>
      </w:r>
      <w:r>
        <w:tab/>
      </w:r>
      <w:r>
        <w:tab/>
        <w:t xml:space="preserve">168,45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3</w:t>
      </w:r>
      <w:r>
        <w:tab/>
      </w:r>
      <w:r>
        <w:tab/>
        <w:t xml:space="preserve">174,79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4</w:t>
      </w:r>
      <w:r>
        <w:tab/>
      </w:r>
      <w:r>
        <w:tab/>
        <w:t xml:space="preserve">65,96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5</w:t>
      </w:r>
      <w:r>
        <w:tab/>
      </w:r>
      <w:r>
        <w:tab/>
        <w:t xml:space="preserve">348,61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5.1</w:t>
      </w:r>
      <w:r>
        <w:tab/>
      </w:r>
      <w:r>
        <w:tab/>
        <w:t xml:space="preserve">22,51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5.2</w:t>
      </w:r>
      <w:r>
        <w:tab/>
      </w:r>
      <w:r>
        <w:tab/>
        <w:t xml:space="preserve">27,27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6</w:t>
      </w:r>
      <w:r>
        <w:tab/>
      </w:r>
      <w:r>
        <w:tab/>
        <w:t xml:space="preserve">198,26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7</w:t>
      </w:r>
      <w:r>
        <w:tab/>
      </w:r>
      <w:r>
        <w:tab/>
        <w:t xml:space="preserve">286,98  </w:t>
      </w:r>
      <w:r>
        <w:tab/>
      </w:r>
      <w:r>
        <w:tab/>
      </w:r>
    </w:p>
    <w:p w:rsidR="00055197" w:rsidRDefault="00055197" w:rsidP="00055197">
      <w:pPr>
        <w:spacing w:line="240" w:lineRule="auto"/>
      </w:pPr>
      <w:r>
        <w:t>F 7.1</w:t>
      </w:r>
      <w:r>
        <w:tab/>
      </w:r>
      <w:r>
        <w:tab/>
        <w:t xml:space="preserve">106,67  </w:t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lastRenderedPageBreak/>
        <w:t>F 7.2</w:t>
      </w:r>
      <w:r>
        <w:tab/>
      </w:r>
      <w:r>
        <w:tab/>
        <w:t xml:space="preserve">83,83  </w:t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t xml:space="preserve">SKUPAJ </w:t>
      </w:r>
      <w:r>
        <w:tab/>
        <w:t>3.264,27</w:t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t>22% DDV</w:t>
      </w:r>
      <w:r>
        <w:tab/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055197" w:rsidRDefault="00055197" w:rsidP="00055197">
      <w:pPr>
        <w:spacing w:after="0" w:line="240" w:lineRule="auto"/>
      </w:pPr>
      <w:r>
        <w:t>VSE SKUPAJ</w:t>
      </w:r>
      <w:r>
        <w:tab/>
      </w:r>
      <w:r>
        <w:tab/>
      </w:r>
      <w:r>
        <w:tab/>
      </w:r>
    </w:p>
    <w:p w:rsidR="00055197" w:rsidRDefault="00055197"/>
    <w:tbl>
      <w:tblPr>
        <w:tblW w:w="8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180"/>
        <w:gridCol w:w="4668"/>
        <w:gridCol w:w="252"/>
      </w:tblGrid>
      <w:tr w:rsidR="00C11757" w:rsidRPr="00C11757" w:rsidTr="008E10A5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1757" w:rsidRPr="00C11757" w:rsidRDefault="00C11757" w:rsidP="00055197">
            <w:pPr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1757" w:rsidRPr="00C11757" w:rsidRDefault="008E10A5" w:rsidP="00C117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l-SI"/>
              </w:rPr>
              <w:t>Pripravljalna dela so vključena v ceno.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1757" w:rsidRPr="00C11757" w:rsidRDefault="00C11757" w:rsidP="00C117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l-SI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1757" w:rsidRPr="00C11757" w:rsidRDefault="00C11757" w:rsidP="00C117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C11757" w:rsidRPr="00C11757" w:rsidTr="008E10A5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1757" w:rsidRPr="00C11757" w:rsidRDefault="00C11757" w:rsidP="00C117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  <w:tc>
          <w:tcPr>
            <w:tcW w:w="7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1757" w:rsidRPr="00C11757" w:rsidRDefault="00C11757" w:rsidP="00C117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l-SI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1757" w:rsidRPr="00C11757" w:rsidRDefault="00C11757" w:rsidP="00C117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</w:p>
        </w:tc>
      </w:tr>
    </w:tbl>
    <w:p w:rsidR="008E10A5" w:rsidRDefault="008E10A5"/>
    <w:p w:rsidR="00C11757" w:rsidRDefault="008E10A5">
      <w:r>
        <w:t>Kraj in datum:_________________________</w:t>
      </w:r>
      <w:r>
        <w:tab/>
      </w:r>
      <w:r>
        <w:tab/>
      </w:r>
      <w:r>
        <w:tab/>
      </w:r>
      <w:r>
        <w:tab/>
        <w:t>PONUDNIK</w:t>
      </w:r>
    </w:p>
    <w:sectPr w:rsidR="00C1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57"/>
    <w:rsid w:val="00055197"/>
    <w:rsid w:val="004A4F92"/>
    <w:rsid w:val="008E10A5"/>
    <w:rsid w:val="00C11757"/>
    <w:rsid w:val="00E3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C11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17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C11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1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Poteko</dc:creator>
  <cp:lastModifiedBy>Vesna Poteko</cp:lastModifiedBy>
  <cp:revision>3</cp:revision>
  <dcterms:created xsi:type="dcterms:W3CDTF">2022-04-06T11:34:00Z</dcterms:created>
  <dcterms:modified xsi:type="dcterms:W3CDTF">2022-04-06T11:37:00Z</dcterms:modified>
</cp:coreProperties>
</file>